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760A6" w14:textId="77777777" w:rsidR="007423B4" w:rsidRPr="000B23FC" w:rsidRDefault="007423B4" w:rsidP="007423B4">
      <w:pPr>
        <w:pStyle w:val="Heading1"/>
        <w:rPr>
          <w:rFonts w:ascii="Times New Roman" w:eastAsia="Calibri" w:hAnsi="Times New Roman"/>
          <w:color w:val="auto"/>
        </w:rPr>
      </w:pPr>
      <w:r w:rsidRPr="000B23FC">
        <w:rPr>
          <w:rFonts w:ascii="Times New Roman" w:eastAsia="Calibri" w:hAnsi="Times New Roman"/>
          <w:color w:val="auto"/>
        </w:rPr>
        <w:t>Pictorial</w:t>
      </w:r>
    </w:p>
    <w:p w14:paraId="2C03859D" w14:textId="77777777" w:rsidR="007423B4" w:rsidRPr="000B23FC" w:rsidRDefault="007423B4" w:rsidP="007423B4">
      <w:pPr>
        <w:rPr>
          <w:rFonts w:ascii="Times New Roman" w:hAnsi="Times New Roman" w:cs="Times New Roman"/>
        </w:rPr>
      </w:pPr>
      <w:r w:rsidRPr="000B23FC">
        <w:rPr>
          <w:rFonts w:ascii="Times New Roman" w:eastAsia="Calibri" w:hAnsi="Times New Roman" w:cs="Times New Roman"/>
          <w:b/>
          <w:bCs/>
          <w:sz w:val="20"/>
          <w:szCs w:val="20"/>
          <w:lang w:val="en-GB"/>
        </w:rPr>
        <w:t xml:space="preserve"> </w:t>
      </w:r>
      <w:r w:rsidRPr="000B23FC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87877D" wp14:editId="3465990F">
                <wp:simplePos x="0" y="0"/>
                <wp:positionH relativeFrom="column">
                  <wp:posOffset>133350</wp:posOffset>
                </wp:positionH>
                <wp:positionV relativeFrom="paragraph">
                  <wp:posOffset>3433445</wp:posOffset>
                </wp:positionV>
                <wp:extent cx="5283200" cy="7239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32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7F5134" w14:textId="77777777" w:rsidR="007423B4" w:rsidRPr="004E5234" w:rsidRDefault="007423B4" w:rsidP="007423B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523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Fig.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Pr="004E523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Hon. </w:t>
                            </w:r>
                            <w:proofErr w:type="spellStart"/>
                            <w:r w:rsidRPr="004E523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Olayee</w:t>
                            </w:r>
                            <w:proofErr w:type="spellEnd"/>
                            <w:r w:rsidRPr="004E523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Collins, Deputy Minister for Research and Development Planning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pose for</w:t>
                            </w:r>
                            <w:r w:rsidRPr="004E523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a photo with members of the recently established Grand </w:t>
                            </w:r>
                            <w:proofErr w:type="spellStart"/>
                            <w:r w:rsidRPr="004E523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Bassa</w:t>
                            </w:r>
                            <w:proofErr w:type="spellEnd"/>
                            <w:r w:rsidRPr="004E523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County Council.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87877D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10.5pt;margin-top:270.35pt;width:416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" fillcolor="white [3201]" stroked="f" strokeweight=".5pt">
                <v:textbox>
                  <w:txbxContent>
                    <w:p w14:paraId="6B7F5134" w14:textId="77777777" w:rsidR="007423B4" w:rsidRPr="004E5234" w:rsidRDefault="007423B4" w:rsidP="007423B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4E5234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Fig.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 w:rsidRPr="004E5234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: Hon. </w:t>
                      </w:r>
                      <w:proofErr w:type="spellStart"/>
                      <w:r w:rsidRPr="004E5234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Olayee</w:t>
                      </w:r>
                      <w:proofErr w:type="spellEnd"/>
                      <w:r w:rsidRPr="004E5234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 Collins, Deputy Minister for Research and Development Planning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pose for</w:t>
                      </w:r>
                      <w:r w:rsidRPr="004E5234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 a photo with members of the recently established Grand </w:t>
                      </w:r>
                      <w:proofErr w:type="spellStart"/>
                      <w:r w:rsidRPr="004E5234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Bassa</w:t>
                      </w:r>
                      <w:proofErr w:type="spellEnd"/>
                      <w:r w:rsidRPr="004E5234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 County Council.</w:t>
                      </w:r>
                    </w:p>
                  </w:txbxContent>
                </v:textbox>
              </v:shape>
            </w:pict>
          </mc:Fallback>
        </mc:AlternateContent>
      </w:r>
      <w:r w:rsidRPr="000B23FC">
        <w:rPr>
          <w:rFonts w:ascii="Times New Roman" w:hAnsi="Times New Roman" w:cs="Times New Roman"/>
          <w:noProof/>
        </w:rPr>
        <w:drawing>
          <wp:inline distT="0" distB="0" distL="0" distR="0" wp14:anchorId="38AD9557" wp14:editId="7646E99E">
            <wp:extent cx="5143500" cy="3206750"/>
            <wp:effectExtent l="190500" t="190500" r="190500" b="1841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206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E29B28D" w14:textId="77777777" w:rsidR="007423B4" w:rsidRPr="000B23FC" w:rsidRDefault="007423B4" w:rsidP="007423B4">
      <w:pPr>
        <w:tabs>
          <w:tab w:val="left" w:pos="2461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GB"/>
        </w:rPr>
      </w:pPr>
    </w:p>
    <w:p w14:paraId="40B38EE2" w14:textId="77777777" w:rsidR="007423B4" w:rsidRPr="000B23FC" w:rsidRDefault="007423B4" w:rsidP="007423B4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0B23FC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7D4963" wp14:editId="76751F85">
                <wp:simplePos x="0" y="0"/>
                <wp:positionH relativeFrom="column">
                  <wp:posOffset>228600</wp:posOffset>
                </wp:positionH>
                <wp:positionV relativeFrom="paragraph">
                  <wp:posOffset>3359150</wp:posOffset>
                </wp:positionV>
                <wp:extent cx="5353050" cy="660400"/>
                <wp:effectExtent l="0" t="0" r="0" b="63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0" cy="66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DAACA0" w14:textId="77777777" w:rsidR="007423B4" w:rsidRPr="00A9015C" w:rsidRDefault="007423B4" w:rsidP="007423B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 w:rsidRPr="00A9015C">
                              <w:rPr>
                                <w:rFonts w:ascii="Times New Roman" w:hAnsi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 xml:space="preserve">Fig.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2</w:t>
                            </w:r>
                            <w:r w:rsidRPr="00A9015C">
                              <w:rPr>
                                <w:rFonts w:ascii="Times New Roman" w:hAnsi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: A cross section of participants attentively listen to a presentation from Dr. Romeo Gbartea, Director of Fiscal Decentralization at the Ministry of Finance and Development Planning.</w:t>
                            </w:r>
                          </w:p>
                          <w:p w14:paraId="581D573B" w14:textId="77777777" w:rsidR="007423B4" w:rsidRPr="00A9015C" w:rsidRDefault="007423B4" w:rsidP="007423B4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D4963" id="Text Box 14" o:spid="_x0000_s1027" type="#_x0000_t202" style="position:absolute;margin-left:18pt;margin-top:264.5pt;width:421.5pt;height:5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" filled="f" stroked="f" strokeweight=".5pt">
                <v:textbox>
                  <w:txbxContent>
                    <w:p w14:paraId="58DAACA0" w14:textId="77777777" w:rsidR="007423B4" w:rsidRPr="00A9015C" w:rsidRDefault="007423B4" w:rsidP="007423B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 w:rsidRPr="00A9015C">
                        <w:rPr>
                          <w:rFonts w:ascii="Times New Roman" w:hAnsi="Times New Roman"/>
                          <w:b/>
                          <w:bCs/>
                          <w:noProof/>
                          <w:sz w:val="20"/>
                          <w:szCs w:val="20"/>
                        </w:rPr>
                        <w:t xml:space="preserve">Fig.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noProof/>
                          <w:sz w:val="20"/>
                          <w:szCs w:val="20"/>
                        </w:rPr>
                        <w:t>2</w:t>
                      </w:r>
                      <w:r w:rsidRPr="00A9015C">
                        <w:rPr>
                          <w:rFonts w:ascii="Times New Roman" w:hAnsi="Times New Roman"/>
                          <w:b/>
                          <w:bCs/>
                          <w:noProof/>
                          <w:sz w:val="20"/>
                          <w:szCs w:val="20"/>
                        </w:rPr>
                        <w:t>: A cross section of participants attentively listen to a presentation from Dr. Romeo Gbartea, Director of Fiscal Decentralization at the Ministry of Finance and Development Planning.</w:t>
                      </w:r>
                    </w:p>
                    <w:p w14:paraId="581D573B" w14:textId="77777777" w:rsidR="007423B4" w:rsidRPr="00A9015C" w:rsidRDefault="007423B4" w:rsidP="007423B4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B23F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</w:t>
      </w:r>
      <w:r w:rsidRPr="000B23FC">
        <w:rPr>
          <w:rFonts w:ascii="Times New Roman" w:hAnsi="Times New Roman" w:cs="Times New Roman"/>
          <w:noProof/>
        </w:rPr>
        <w:drawing>
          <wp:inline distT="0" distB="0" distL="0" distR="0" wp14:anchorId="0647393D" wp14:editId="756B9FD1">
            <wp:extent cx="5245100" cy="3162300"/>
            <wp:effectExtent l="190500" t="190500" r="184150" b="19050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112" cy="32509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37D4EC4" w14:textId="77777777" w:rsidR="007423B4" w:rsidRPr="000B23FC" w:rsidRDefault="007423B4" w:rsidP="007423B4">
      <w:pPr>
        <w:tabs>
          <w:tab w:val="left" w:pos="2461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GB"/>
        </w:rPr>
      </w:pPr>
    </w:p>
    <w:p w14:paraId="394386CD" w14:textId="77777777" w:rsidR="007423B4" w:rsidRPr="000B23FC" w:rsidRDefault="007423B4" w:rsidP="007423B4">
      <w:pPr>
        <w:tabs>
          <w:tab w:val="left" w:pos="2461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GB"/>
        </w:rPr>
      </w:pPr>
    </w:p>
    <w:p w14:paraId="6E9738E4" w14:textId="77777777" w:rsidR="007423B4" w:rsidRPr="000B23FC" w:rsidRDefault="007423B4" w:rsidP="007423B4">
      <w:pPr>
        <w:rPr>
          <w:rFonts w:ascii="Times New Roman" w:hAnsi="Times New Roman" w:cs="Times New Roman"/>
        </w:rPr>
      </w:pPr>
      <w:r w:rsidRPr="000B23F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DEF9C8" wp14:editId="51213403">
                <wp:simplePos x="0" y="0"/>
                <wp:positionH relativeFrom="margin">
                  <wp:align>right</wp:align>
                </wp:positionH>
                <wp:positionV relativeFrom="paragraph">
                  <wp:posOffset>3037987</wp:posOffset>
                </wp:positionV>
                <wp:extent cx="5732585" cy="513470"/>
                <wp:effectExtent l="0" t="0" r="1905" b="127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585" cy="513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D8D033" w14:textId="77777777" w:rsidR="007423B4" w:rsidRPr="00FF128B" w:rsidRDefault="007423B4" w:rsidP="007423B4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FF128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Fig.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3</w:t>
                            </w:r>
                            <w:r w:rsidRPr="00FF128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Minister Sirleaf makes a remark at the opening of the Inter-ministerial Committee on Decentralization meeting at the Royal Hotel.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EF9C8" id="Text Box 18" o:spid="_x0000_s1028" type="#_x0000_t202" style="position:absolute;margin-left:400.2pt;margin-top:239.2pt;width:451.4pt;height:40.4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" fillcolor="white [3201]" stroked="f" strokeweight=".5pt">
                <v:textbox>
                  <w:txbxContent>
                    <w:p w14:paraId="6DD8D033" w14:textId="77777777" w:rsidR="007423B4" w:rsidRPr="00FF128B" w:rsidRDefault="007423B4" w:rsidP="007423B4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FF128B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Fig.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 3</w:t>
                      </w:r>
                      <w:r w:rsidRPr="00FF128B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: Minister Sirleaf makes a remark at the opening of the Inter-ministerial Committee on Decentralization meeting at the Royal Hotel.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23FC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1D54670" wp14:editId="6DFBE704">
            <wp:extent cx="5731090" cy="3031588"/>
            <wp:effectExtent l="38100" t="38100" r="98425" b="927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607" cy="3049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A6E7B8A" w14:textId="77777777" w:rsidR="007423B4" w:rsidRPr="000B23FC" w:rsidRDefault="007423B4" w:rsidP="007423B4">
      <w:pPr>
        <w:tabs>
          <w:tab w:val="left" w:pos="2461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GB"/>
        </w:rPr>
      </w:pPr>
    </w:p>
    <w:p w14:paraId="3B862896" w14:textId="77777777" w:rsidR="007423B4" w:rsidRPr="000B23FC" w:rsidRDefault="007423B4" w:rsidP="007423B4">
      <w:pPr>
        <w:jc w:val="both"/>
        <w:rPr>
          <w:rFonts w:ascii="Times New Roman" w:hAnsi="Times New Roman" w:cs="Times New Roman"/>
          <w:sz w:val="20"/>
          <w:szCs w:val="20"/>
        </w:rPr>
      </w:pPr>
      <w:r w:rsidRPr="000B23F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3DA645C" wp14:editId="1C492186">
            <wp:extent cx="5715000" cy="3854450"/>
            <wp:effectExtent l="38100" t="38100" r="95250" b="8890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0B23FC">
        <w:rPr>
          <w:rFonts w:ascii="Times New Roman" w:hAnsi="Times New Roman" w:cs="Times New Roman"/>
          <w:b/>
          <w:bCs/>
          <w:sz w:val="20"/>
          <w:szCs w:val="20"/>
        </w:rPr>
        <w:t xml:space="preserve">Fig. 4:  Key Informant Interview being conducted in </w:t>
      </w:r>
      <w:proofErr w:type="spellStart"/>
      <w:r w:rsidRPr="000B23FC">
        <w:rPr>
          <w:rFonts w:ascii="Times New Roman" w:hAnsi="Times New Roman" w:cs="Times New Roman"/>
          <w:b/>
          <w:bCs/>
          <w:sz w:val="20"/>
          <w:szCs w:val="20"/>
        </w:rPr>
        <w:t>Gbarma</w:t>
      </w:r>
      <w:proofErr w:type="spellEnd"/>
      <w:r w:rsidRPr="000B23FC">
        <w:rPr>
          <w:rFonts w:ascii="Times New Roman" w:hAnsi="Times New Roman" w:cs="Times New Roman"/>
          <w:b/>
          <w:bCs/>
          <w:sz w:val="20"/>
          <w:szCs w:val="20"/>
        </w:rPr>
        <w:t xml:space="preserve">, Gbarpolu County with Ma </w:t>
      </w:r>
      <w:proofErr w:type="spellStart"/>
      <w:r w:rsidRPr="000B23FC">
        <w:rPr>
          <w:rFonts w:ascii="Times New Roman" w:hAnsi="Times New Roman" w:cs="Times New Roman"/>
          <w:b/>
          <w:bCs/>
          <w:sz w:val="20"/>
          <w:szCs w:val="20"/>
        </w:rPr>
        <w:t>Dabbah</w:t>
      </w:r>
      <w:proofErr w:type="spellEnd"/>
      <w:r w:rsidRPr="000B23FC">
        <w:rPr>
          <w:rFonts w:ascii="Times New Roman" w:hAnsi="Times New Roman" w:cs="Times New Roman"/>
          <w:b/>
          <w:bCs/>
          <w:sz w:val="20"/>
          <w:szCs w:val="20"/>
        </w:rPr>
        <w:t xml:space="preserve"> Marshall, Marketing Association Chairlady of Gbarpolu County on awareness/ outreach activities conducted by IREDD. </w:t>
      </w:r>
    </w:p>
    <w:p w14:paraId="24CFD8F6" w14:textId="77777777" w:rsidR="007423B4" w:rsidRPr="000B23FC" w:rsidRDefault="007423B4" w:rsidP="007423B4">
      <w:pPr>
        <w:tabs>
          <w:tab w:val="left" w:pos="2461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GB"/>
        </w:rPr>
      </w:pPr>
      <w:r w:rsidRPr="000B23FC">
        <w:rPr>
          <w:rFonts w:ascii="Times New Roman" w:eastAsia="Calibri" w:hAnsi="Times New Roman" w:cs="Times New Roman"/>
          <w:b/>
          <w:bCs/>
          <w:sz w:val="20"/>
          <w:szCs w:val="20"/>
          <w:lang w:val="en-GB"/>
        </w:rPr>
        <w:t xml:space="preserve">     </w:t>
      </w:r>
    </w:p>
    <w:p w14:paraId="54C3205F" w14:textId="77777777" w:rsidR="007423B4" w:rsidRPr="000B23FC" w:rsidRDefault="007423B4" w:rsidP="007423B4">
      <w:pPr>
        <w:spacing w:line="276" w:lineRule="auto"/>
        <w:rPr>
          <w:rFonts w:ascii="Times New Roman" w:hAnsi="Times New Roman" w:cs="Times New Roman"/>
        </w:rPr>
      </w:pPr>
      <w:r w:rsidRPr="000B23FC">
        <w:rPr>
          <w:rFonts w:ascii="Times New Roman" w:hAnsi="Times New Roman" w:cs="Times New Roman"/>
        </w:rPr>
        <w:t xml:space="preserve"> </w:t>
      </w:r>
    </w:p>
    <w:p w14:paraId="5CBDAF88" w14:textId="77777777" w:rsidR="007423B4" w:rsidRPr="000B23FC" w:rsidRDefault="007423B4" w:rsidP="007423B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B23FC"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97CE26" wp14:editId="26CC51B0">
                <wp:simplePos x="0" y="0"/>
                <wp:positionH relativeFrom="margin">
                  <wp:posOffset>76200</wp:posOffset>
                </wp:positionH>
                <wp:positionV relativeFrom="paragraph">
                  <wp:posOffset>3879850</wp:posOffset>
                </wp:positionV>
                <wp:extent cx="5822950" cy="449580"/>
                <wp:effectExtent l="0" t="0" r="6350" b="762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2950" cy="449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652F7" w14:textId="77777777" w:rsidR="007423B4" w:rsidRDefault="007423B4" w:rsidP="007423B4">
                            <w:r w:rsidRPr="00B1472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Fig.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5</w:t>
                            </w:r>
                            <w:r w:rsidRPr="00B1472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A cross-section of tax agents recruited for the real property tax expansion project attend Phase 2 of the training exercises at the City Hall in Buchanan City, Grand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Bassa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County.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7CE26" id="Text Box 3" o:spid="_x0000_s1029" type="#_x0000_t202" style="position:absolute;left:0;text-align:left;margin-left:6pt;margin-top:305.5pt;width:458.5pt;height:35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" fillcolor="white [3201]" stroked="f" strokeweight=".5pt">
                <v:textbox>
                  <w:txbxContent>
                    <w:p w14:paraId="00C652F7" w14:textId="77777777" w:rsidR="007423B4" w:rsidRDefault="007423B4" w:rsidP="007423B4">
                      <w:r w:rsidRPr="00B1472E">
                        <w:rPr>
                          <w:rFonts w:ascii="Times New Roman" w:hAnsi="Times New Roman"/>
                          <w:b/>
                          <w:bCs/>
                        </w:rPr>
                        <w:t xml:space="preserve">Fig. </w:t>
                      </w: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>5</w:t>
                      </w:r>
                      <w:r w:rsidRPr="00B1472E">
                        <w:rPr>
                          <w:rFonts w:ascii="Times New Roman" w:hAnsi="Times New Roman"/>
                          <w:b/>
                          <w:bCs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A cross-section of tax agents recruited for the real property tax expansion project attend Phase 2 of the training exercises at the City Hall in Buchanan City, Grand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>Bassa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 County.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23FC">
        <w:rPr>
          <w:rFonts w:ascii="Times New Roman" w:hAnsi="Times New Roman" w:cs="Times New Roman"/>
        </w:rPr>
        <w:t xml:space="preserve">        </w:t>
      </w:r>
      <w:r w:rsidRPr="000B23FC">
        <w:rPr>
          <w:rFonts w:ascii="Times New Roman" w:hAnsi="Times New Roman" w:cs="Times New Roman"/>
          <w:noProof/>
        </w:rPr>
        <w:drawing>
          <wp:inline distT="0" distB="0" distL="0" distR="0" wp14:anchorId="0766842A" wp14:editId="02E8EDB8">
            <wp:extent cx="5740400" cy="3587750"/>
            <wp:effectExtent l="152400" t="152400" r="355600" b="35560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3587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403D822" w14:textId="77777777" w:rsidR="007423B4" w:rsidRPr="000B23FC" w:rsidRDefault="007423B4" w:rsidP="007423B4">
      <w:pPr>
        <w:spacing w:line="276" w:lineRule="auto"/>
        <w:rPr>
          <w:rFonts w:ascii="Times New Roman" w:hAnsi="Times New Roman" w:cs="Times New Roman"/>
        </w:rPr>
      </w:pPr>
    </w:p>
    <w:p w14:paraId="3E701621" w14:textId="77777777" w:rsidR="005C1B76" w:rsidRDefault="005C1B76"/>
    <w:sectPr w:rsidR="005C1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3B4"/>
    <w:rsid w:val="00332358"/>
    <w:rsid w:val="005C1B76"/>
    <w:rsid w:val="0074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53306"/>
  <w15:chartTrackingRefBased/>
  <w15:docId w15:val="{75C35619-E4D7-47FB-BB0C-2E49CF256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3B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23B4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3B4"/>
    <w:rPr>
      <w:rFonts w:ascii="Cambria" w:eastAsia="Times New Roman" w:hAnsi="Cambria" w:cs="Times New Roman"/>
      <w:b/>
      <w:bCs/>
      <w:color w:val="365F91"/>
      <w:kern w:val="0"/>
      <w:sz w:val="28"/>
      <w:szCs w:val="2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cid:494d00b5-6502-41de-a592-639949ff5de7@eurprd01.prod.exchangelabs.com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29" ma:contentTypeDescription="Create a new document." ma:contentTypeScope="" ma:versionID="6e8b5189930b312cd6a688c72934480f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38e044ff6032411bcdc82bc581169c0d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ficeCountry xmlns="d9cf0e28-81d2-4dc7-8b10-820d80ed680d">B0346 - Liberia - Monrovia</OfficeCountry>
    <DocumentStatus xmlns="d9cf0e28-81d2-4dc7-8b10-820d80ed680d">Final</DocumentStatus>
    <DocCoverageEndDate xmlns="d9cf0e28-81d2-4dc7-8b10-820d80ed680d">2023-12-31T05:00:00+00:00</DocCoverageEndDate>
    <TaxCatchAll xmlns="e91d5986-7c29-4ed1-8a54-b8fb378ed474" xsi:nil="true"/>
    <FunctionalArea xmlns="d9cf0e28-81d2-4dc7-8b10-820d80ed680d">Programme and Project</FunctionalArea>
    <FileNameDescription xmlns="d9cf0e28-81d2-4dc7-8b10-820d80ed680d">2023 LDSP Project Photos</FileNameDescription>
    <ProjectNumber xmlns="d9cf0e28-81d2-4dc7-8b10-820d80ed680d">00125917</ProjectNumber>
    <DocumentType xmlns="d9cf0e28-81d2-4dc7-8b10-820d80ed680d">Project Photo/Video</DocumentType>
    <Language xmlns="d9cf0e28-81d2-4dc7-8b10-820d80ed680d">English</Language>
    <AuthorName xmlns="d9cf0e28-81d2-4dc7-8b10-820d80ed680d">UNDP</AuthorName>
    <DocumentCategory xmlns="d9cf0e28-81d2-4dc7-8b10-820d80ed680d">Project</DocumentCategory>
    <OperatingUnit xmlns="d9cf0e28-81d2-4dc7-8b10-820d80ed680d">UNDP-LBR</OperatingUnit>
    <lcf76f155ced4ddcb4097134ff3c332f xmlns="d9cf0e28-81d2-4dc7-8b10-820d80ed680d">
      <Terms xmlns="http://schemas.microsoft.com/office/infopath/2007/PartnerControls"/>
    </lcf76f155ced4ddcb4097134ff3c332f>
    <FocusArea xmlns="d9cf0e28-81d2-4dc7-8b10-820d80ed680d">Democratic Governance</FocusArea>
    <DocCoverageStartDate xmlns="d9cf0e28-81d2-4dc7-8b10-820d80ed680d">2023-01-01T05:00:00+00:00</DocCoverageStartDate>
    <FileClassificationMode xmlns="d9cf0e28-81d2-4dc7-8b10-820d80ed680d">Public</FileClassificationMode>
    <OutputNumber xmlns="d9cf0e28-81d2-4dc7-8b10-820d80ed680d">00122614</OutputNumber>
  </documentManagement>
</p:properties>
</file>

<file path=customXml/itemProps1.xml><?xml version="1.0" encoding="utf-8"?>
<ds:datastoreItem xmlns:ds="http://schemas.openxmlformats.org/officeDocument/2006/customXml" ds:itemID="{D7CC72BC-B596-4C73-AB10-3EED609EA41C}"/>
</file>

<file path=customXml/itemProps2.xml><?xml version="1.0" encoding="utf-8"?>
<ds:datastoreItem xmlns:ds="http://schemas.openxmlformats.org/officeDocument/2006/customXml" ds:itemID="{08429311-8596-4132-B9EA-354EAA3E8923}"/>
</file>

<file path=customXml/itemProps3.xml><?xml version="1.0" encoding="utf-8"?>
<ds:datastoreItem xmlns:ds="http://schemas.openxmlformats.org/officeDocument/2006/customXml" ds:itemID="{A311A2E1-B935-44CD-80D2-5FD9B35B63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LDSP Project Photos</dc:title>
  <dc:subject/>
  <dc:creator>Eric Boykai</dc:creator>
  <cp:keywords/>
  <dc:description/>
  <cp:lastModifiedBy>Eric Boykai</cp:lastModifiedBy>
  <cp:revision>1</cp:revision>
  <dcterms:created xsi:type="dcterms:W3CDTF">2024-03-01T09:10:00Z</dcterms:created>
  <dcterms:modified xsi:type="dcterms:W3CDTF">2024-03-01T09:11:00Z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</Properties>
</file>